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4D" w:rsidRPr="00823C9E" w:rsidRDefault="00B52E4D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D84" w:rsidRPr="00823C9E" w:rsidRDefault="006C7D84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>Superintendência Municipal de Água e Esgoto – SAE</w:t>
      </w:r>
    </w:p>
    <w:p w:rsidR="006C7D84" w:rsidRPr="00823C9E" w:rsidRDefault="006C7D84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>Assunto: Dispensa de Licitação</w:t>
      </w:r>
    </w:p>
    <w:p w:rsidR="00862603" w:rsidRPr="00823C9E" w:rsidRDefault="006C7D84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>Dispensa nº</w:t>
      </w:r>
      <w:r w:rsidR="00862603" w:rsidRPr="00823C9E">
        <w:rPr>
          <w:rFonts w:ascii="Times New Roman" w:hAnsi="Times New Roman"/>
          <w:sz w:val="24"/>
          <w:szCs w:val="24"/>
        </w:rPr>
        <w:t xml:space="preserve"> </w:t>
      </w:r>
      <w:r w:rsidR="000E0E68" w:rsidRPr="00823C9E">
        <w:rPr>
          <w:rFonts w:ascii="Times New Roman" w:hAnsi="Times New Roman"/>
          <w:b/>
          <w:sz w:val="24"/>
          <w:szCs w:val="24"/>
          <w:u w:val="single"/>
        </w:rPr>
        <w:t>020/2021</w:t>
      </w:r>
    </w:p>
    <w:p w:rsidR="006C7D84" w:rsidRPr="00823C9E" w:rsidRDefault="006C7D84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C9E">
        <w:rPr>
          <w:rFonts w:ascii="Times New Roman" w:hAnsi="Times New Roman"/>
          <w:sz w:val="24"/>
          <w:szCs w:val="24"/>
        </w:rPr>
        <w:t>Protocolo</w:t>
      </w:r>
      <w:r w:rsidR="005275FF" w:rsidRPr="00823C9E">
        <w:rPr>
          <w:rFonts w:ascii="Times New Roman" w:hAnsi="Times New Roman"/>
          <w:sz w:val="24"/>
          <w:szCs w:val="24"/>
        </w:rPr>
        <w:t xml:space="preserve"> nº </w:t>
      </w:r>
      <w:r w:rsidR="000E0E68" w:rsidRPr="00823C9E">
        <w:rPr>
          <w:rFonts w:ascii="Times New Roman" w:hAnsi="Times New Roman"/>
          <w:b/>
          <w:sz w:val="24"/>
          <w:szCs w:val="24"/>
          <w:u w:val="single"/>
        </w:rPr>
        <w:t>2021001772</w:t>
      </w:r>
    </w:p>
    <w:p w:rsidR="006C7D84" w:rsidRPr="00823C9E" w:rsidRDefault="006C7D84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CE2E8A" w:rsidP="00CE2E8A">
      <w:pPr>
        <w:shd w:val="clear" w:color="auto" w:fill="FFFFFF" w:themeFill="background1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6C7D84" w:rsidP="00CE2E8A">
      <w:pPr>
        <w:shd w:val="clear" w:color="auto" w:fill="FFFFFF" w:themeFill="background1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3C9E">
        <w:rPr>
          <w:rFonts w:ascii="Times New Roman" w:hAnsi="Times New Roman"/>
          <w:b/>
          <w:sz w:val="24"/>
          <w:szCs w:val="24"/>
          <w:u w:val="single"/>
        </w:rPr>
        <w:t>ATO DECLARATÓRIO DE DISPENSA DE LICITAÇÃO Nº</w:t>
      </w:r>
      <w:r w:rsidR="00862603" w:rsidRPr="00823C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4B86" w:rsidRPr="00823C9E">
        <w:rPr>
          <w:rFonts w:ascii="Times New Roman" w:hAnsi="Times New Roman"/>
          <w:b/>
          <w:sz w:val="24"/>
          <w:szCs w:val="24"/>
          <w:u w:val="single"/>
        </w:rPr>
        <w:t>0</w:t>
      </w:r>
      <w:r w:rsidR="000E0E68" w:rsidRPr="00823C9E"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CE2E8A" w:rsidRPr="00823C9E" w:rsidRDefault="00CE2E8A" w:rsidP="00CE2E8A">
      <w:p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CE2E8A" w:rsidP="00CE2E8A">
      <w:p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D84" w:rsidRPr="00823C9E" w:rsidRDefault="006C7D84" w:rsidP="006C7D84">
      <w:pPr>
        <w:shd w:val="clear" w:color="auto" w:fill="FFFFFF" w:themeFill="background1"/>
        <w:tabs>
          <w:tab w:val="left" w:pos="1701"/>
        </w:tabs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6C7D84" w:rsidRPr="00823C9E" w:rsidRDefault="006C7D84" w:rsidP="006C7D84">
      <w:pPr>
        <w:shd w:val="clear" w:color="auto" w:fill="FFFFFF" w:themeFill="background1"/>
        <w:tabs>
          <w:tab w:val="left" w:pos="1701"/>
        </w:tabs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 xml:space="preserve">Declara para os devidos </w:t>
      </w:r>
      <w:r w:rsidR="00E524FE" w:rsidRPr="00823C9E">
        <w:rPr>
          <w:rFonts w:ascii="Times New Roman" w:hAnsi="Times New Roman"/>
          <w:sz w:val="24"/>
          <w:szCs w:val="24"/>
        </w:rPr>
        <w:t xml:space="preserve">fins </w:t>
      </w:r>
      <w:r w:rsidRPr="00823C9E">
        <w:rPr>
          <w:rFonts w:ascii="Times New Roman" w:hAnsi="Times New Roman"/>
          <w:sz w:val="24"/>
          <w:szCs w:val="24"/>
        </w:rPr>
        <w:t>a contratação da empresa</w:t>
      </w:r>
      <w:r w:rsidR="00EA0A82" w:rsidRPr="00823C9E">
        <w:rPr>
          <w:rFonts w:ascii="Times New Roman" w:hAnsi="Times New Roman"/>
          <w:b/>
          <w:sz w:val="24"/>
          <w:szCs w:val="24"/>
        </w:rPr>
        <w:t xml:space="preserve"> </w:t>
      </w:r>
      <w:r w:rsidR="000E0E68" w:rsidRPr="00823C9E">
        <w:rPr>
          <w:rFonts w:ascii="Times New Roman" w:hAnsi="Times New Roman"/>
          <w:b/>
          <w:sz w:val="24"/>
          <w:szCs w:val="24"/>
          <w:u w:val="single"/>
        </w:rPr>
        <w:t>DAIANA PAULA QUEIROZ LOPES DUTRA EIRELI - ME</w:t>
      </w:r>
      <w:proofErr w:type="gramStart"/>
      <w:r w:rsidR="00671E8F" w:rsidRPr="00823C9E">
        <w:rPr>
          <w:rFonts w:ascii="Times New Roman" w:hAnsi="Times New Roman"/>
          <w:b/>
          <w:sz w:val="24"/>
          <w:szCs w:val="24"/>
        </w:rPr>
        <w:t>.</w:t>
      </w:r>
      <w:r w:rsidRPr="00823C9E">
        <w:rPr>
          <w:rFonts w:ascii="Times New Roman" w:hAnsi="Times New Roman"/>
          <w:sz w:val="24"/>
          <w:szCs w:val="24"/>
        </w:rPr>
        <w:t>,</w:t>
      </w:r>
      <w:proofErr w:type="gramEnd"/>
      <w:r w:rsidRPr="00823C9E">
        <w:rPr>
          <w:rFonts w:ascii="Times New Roman" w:hAnsi="Times New Roman"/>
          <w:sz w:val="24"/>
          <w:szCs w:val="24"/>
        </w:rPr>
        <w:t xml:space="preserve"> inscrita no CNPJ/MF sob o nº</w:t>
      </w:r>
      <w:r w:rsidR="00EA0A82" w:rsidRPr="00823C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0E68" w:rsidRPr="00823C9E">
        <w:rPr>
          <w:rFonts w:ascii="Times New Roman" w:hAnsi="Times New Roman"/>
          <w:b/>
          <w:sz w:val="24"/>
          <w:szCs w:val="24"/>
          <w:u w:val="single"/>
        </w:rPr>
        <w:t>23.038.636/0001-</w:t>
      </w:r>
      <w:r w:rsidR="000E0E68" w:rsidRPr="00823C9E">
        <w:rPr>
          <w:rFonts w:ascii="Times New Roman" w:hAnsi="Times New Roman"/>
          <w:b/>
          <w:sz w:val="24"/>
          <w:szCs w:val="24"/>
        </w:rPr>
        <w:t>28</w:t>
      </w:r>
      <w:r w:rsidR="00CF64CE" w:rsidRPr="00823C9E">
        <w:rPr>
          <w:rFonts w:ascii="Times New Roman" w:hAnsi="Times New Roman"/>
          <w:sz w:val="24"/>
          <w:szCs w:val="24"/>
        </w:rPr>
        <w:t>, mediante Dispensa de L</w:t>
      </w:r>
      <w:r w:rsidRPr="00823C9E">
        <w:rPr>
          <w:rFonts w:ascii="Times New Roman" w:hAnsi="Times New Roman"/>
          <w:sz w:val="24"/>
          <w:szCs w:val="24"/>
        </w:rPr>
        <w:t>icitação</w:t>
      </w:r>
      <w:r w:rsidR="00CC070F" w:rsidRPr="00823C9E">
        <w:rPr>
          <w:rFonts w:ascii="Times New Roman" w:hAnsi="Times New Roman"/>
          <w:sz w:val="24"/>
          <w:szCs w:val="24"/>
        </w:rPr>
        <w:t xml:space="preserve"> nº </w:t>
      </w:r>
      <w:r w:rsidR="000E0E68" w:rsidRPr="00823C9E">
        <w:rPr>
          <w:rFonts w:ascii="Times New Roman" w:hAnsi="Times New Roman"/>
          <w:sz w:val="24"/>
          <w:szCs w:val="24"/>
        </w:rPr>
        <w:t>020/2021</w:t>
      </w:r>
      <w:r w:rsidRPr="00823C9E">
        <w:rPr>
          <w:rFonts w:ascii="Times New Roman" w:hAnsi="Times New Roman"/>
          <w:sz w:val="24"/>
          <w:szCs w:val="24"/>
        </w:rPr>
        <w:t>, conforme disposto no artigo 24, inciso IV, da Lei 8.666/93 e alterações posteriores, na forma que segue.</w:t>
      </w:r>
    </w:p>
    <w:p w:rsidR="006C7D84" w:rsidRPr="00823C9E" w:rsidRDefault="006C7D84" w:rsidP="006C7D84">
      <w:pPr>
        <w:shd w:val="clear" w:color="auto" w:fill="FFFFFF" w:themeFill="background1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D84" w:rsidRPr="00823C9E" w:rsidRDefault="006C7D84" w:rsidP="006C7D84">
      <w:pPr>
        <w:shd w:val="clear" w:color="auto" w:fill="FFFFFF" w:themeFill="background1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D84" w:rsidRPr="00823C9E" w:rsidRDefault="00E524FE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</w:r>
      <w:r w:rsidR="00CE2E8A" w:rsidRPr="00823C9E">
        <w:rPr>
          <w:rFonts w:ascii="Times New Roman" w:hAnsi="Times New Roman"/>
          <w:sz w:val="24"/>
          <w:szCs w:val="24"/>
        </w:rPr>
        <w:t xml:space="preserve">A Superintendência Municipal de Água e Esgoto – SAE, no uso de suas atribuições legais e </w:t>
      </w:r>
      <w:r w:rsidR="006C7D84" w:rsidRPr="00823C9E">
        <w:rPr>
          <w:rFonts w:ascii="Times New Roman" w:hAnsi="Times New Roman"/>
          <w:sz w:val="24"/>
          <w:szCs w:val="24"/>
        </w:rPr>
        <w:t>especialmente,</w:t>
      </w:r>
    </w:p>
    <w:p w:rsidR="00E524FE" w:rsidRPr="00823C9E" w:rsidRDefault="00E524FE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685848" w:rsidRPr="00823C9E" w:rsidRDefault="00E524FE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</w:r>
      <w:r w:rsidR="00685848" w:rsidRPr="00823C9E">
        <w:rPr>
          <w:rFonts w:ascii="Times New Roman" w:hAnsi="Times New Roman"/>
          <w:sz w:val="24"/>
          <w:szCs w:val="24"/>
        </w:rPr>
        <w:t xml:space="preserve">Considerando que as ações e serviços </w:t>
      </w:r>
      <w:r w:rsidR="00B257E1" w:rsidRPr="00823C9E">
        <w:rPr>
          <w:rFonts w:ascii="Times New Roman" w:hAnsi="Times New Roman"/>
          <w:sz w:val="24"/>
          <w:szCs w:val="24"/>
        </w:rPr>
        <w:t>públicos de tratamento de água</w:t>
      </w:r>
      <w:r w:rsidR="00685848" w:rsidRPr="00823C9E">
        <w:rPr>
          <w:rFonts w:ascii="Times New Roman" w:hAnsi="Times New Roman"/>
          <w:sz w:val="24"/>
          <w:szCs w:val="24"/>
        </w:rPr>
        <w:t xml:space="preserve"> são essenciais e não podem sofrer solução de continuidade, </w:t>
      </w:r>
      <w:proofErr w:type="gramStart"/>
      <w:r w:rsidR="00685848" w:rsidRPr="00823C9E">
        <w:rPr>
          <w:rFonts w:ascii="Times New Roman" w:hAnsi="Times New Roman"/>
          <w:sz w:val="24"/>
          <w:szCs w:val="24"/>
        </w:rPr>
        <w:t>sob pena</w:t>
      </w:r>
      <w:proofErr w:type="gramEnd"/>
      <w:r w:rsidR="00685848" w:rsidRPr="00823C9E">
        <w:rPr>
          <w:rFonts w:ascii="Times New Roman" w:hAnsi="Times New Roman"/>
          <w:sz w:val="24"/>
          <w:szCs w:val="24"/>
        </w:rPr>
        <w:t xml:space="preserve"> de causar prejuízos irreparáveis à saúde e à vida da população catalana;</w:t>
      </w:r>
    </w:p>
    <w:p w:rsidR="00685848" w:rsidRPr="00823C9E" w:rsidRDefault="0068584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685848" w:rsidRPr="00823C9E" w:rsidRDefault="0068584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</w:r>
      <w:r w:rsidR="00AF56E6" w:rsidRPr="00823C9E">
        <w:rPr>
          <w:rFonts w:ascii="Times New Roman" w:hAnsi="Times New Roman"/>
          <w:sz w:val="24"/>
          <w:szCs w:val="24"/>
        </w:rPr>
        <w:t xml:space="preserve">Considerando a urgência em obter esses </w:t>
      </w:r>
      <w:r w:rsidR="00FB11A0" w:rsidRPr="00823C9E">
        <w:rPr>
          <w:rFonts w:ascii="Times New Roman" w:hAnsi="Times New Roman"/>
          <w:sz w:val="24"/>
          <w:szCs w:val="24"/>
        </w:rPr>
        <w:t>produtos</w:t>
      </w:r>
      <w:r w:rsidR="00AF56E6" w:rsidRPr="00823C9E">
        <w:rPr>
          <w:rFonts w:ascii="Times New Roman" w:hAnsi="Times New Roman"/>
          <w:sz w:val="24"/>
          <w:szCs w:val="24"/>
        </w:rPr>
        <w:t xml:space="preserve"> para a continuidade do serviço público, assim como para impedir eventuais danos à saúde da população;</w:t>
      </w:r>
    </w:p>
    <w:p w:rsidR="00685848" w:rsidRPr="00823C9E" w:rsidRDefault="0068584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685848" w:rsidRPr="00823C9E" w:rsidRDefault="00EA0A82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  <w:t>Considerando que a A</w:t>
      </w:r>
      <w:r w:rsidR="00685848" w:rsidRPr="00823C9E">
        <w:rPr>
          <w:rFonts w:ascii="Times New Roman" w:hAnsi="Times New Roman"/>
          <w:sz w:val="24"/>
          <w:szCs w:val="24"/>
        </w:rPr>
        <w:t xml:space="preserve">dministração tem como </w:t>
      </w:r>
      <w:r w:rsidR="00CF64CE" w:rsidRPr="00823C9E">
        <w:rPr>
          <w:rFonts w:ascii="Times New Roman" w:hAnsi="Times New Roman"/>
          <w:sz w:val="24"/>
          <w:szCs w:val="24"/>
        </w:rPr>
        <w:t>princípio basilar a continuidade do serviço público e uma eventual paralisação fatalmente acarretariam</w:t>
      </w:r>
      <w:r w:rsidRPr="00823C9E">
        <w:rPr>
          <w:rFonts w:ascii="Times New Roman" w:hAnsi="Times New Roman"/>
          <w:sz w:val="24"/>
          <w:szCs w:val="24"/>
        </w:rPr>
        <w:t xml:space="preserve"> violações</w:t>
      </w:r>
      <w:r w:rsidR="00685848" w:rsidRPr="00823C9E">
        <w:rPr>
          <w:rFonts w:ascii="Times New Roman" w:hAnsi="Times New Roman"/>
          <w:sz w:val="24"/>
          <w:szCs w:val="24"/>
        </w:rPr>
        <w:t xml:space="preserve"> aos dispositivos constitucionais e legais aplicáveis à espécie;</w:t>
      </w:r>
    </w:p>
    <w:p w:rsidR="00D65621" w:rsidRPr="00823C9E" w:rsidRDefault="00D65621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</w:r>
    </w:p>
    <w:p w:rsidR="006C7D84" w:rsidRPr="00823C9E" w:rsidRDefault="00B52E4D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</w:r>
      <w:r w:rsidR="006C7D84" w:rsidRPr="00823C9E">
        <w:rPr>
          <w:rFonts w:ascii="Times New Roman" w:hAnsi="Times New Roman"/>
          <w:sz w:val="24"/>
          <w:szCs w:val="24"/>
        </w:rPr>
        <w:t>Considerando que os serviços públicos devem ser prestados com qualidade, celeridade e eficiência;</w:t>
      </w:r>
    </w:p>
    <w:p w:rsidR="00D15587" w:rsidRPr="00823C9E" w:rsidRDefault="00D15587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15587" w:rsidRPr="00823C9E" w:rsidRDefault="00AF56E6" w:rsidP="00D15587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  <w:t xml:space="preserve">Considerando </w:t>
      </w:r>
      <w:r w:rsidR="00D15587" w:rsidRPr="00823C9E">
        <w:rPr>
          <w:rFonts w:ascii="Times New Roman" w:hAnsi="Times New Roman"/>
          <w:sz w:val="24"/>
          <w:szCs w:val="24"/>
        </w:rPr>
        <w:t xml:space="preserve">à extrema necessidade de manter-se em funcionamento todo o sistema de </w:t>
      </w:r>
      <w:r w:rsidR="00CF64CE" w:rsidRPr="00823C9E">
        <w:rPr>
          <w:rFonts w:ascii="Times New Roman" w:hAnsi="Times New Roman"/>
          <w:sz w:val="24"/>
          <w:szCs w:val="24"/>
        </w:rPr>
        <w:t>tratamento de água</w:t>
      </w:r>
      <w:r w:rsidR="00D15587" w:rsidRPr="00823C9E">
        <w:rPr>
          <w:rFonts w:ascii="Times New Roman" w:hAnsi="Times New Roman"/>
          <w:sz w:val="24"/>
          <w:szCs w:val="24"/>
        </w:rPr>
        <w:t xml:space="preserve"> do município e de dar uma resposta mais ágil e eficiente a toda </w:t>
      </w:r>
      <w:r w:rsidR="00D15587" w:rsidRPr="00823C9E">
        <w:rPr>
          <w:rFonts w:ascii="Times New Roman" w:hAnsi="Times New Roman"/>
          <w:sz w:val="24"/>
          <w:szCs w:val="24"/>
        </w:rPr>
        <w:lastRenderedPageBreak/>
        <w:t>população, torna-se imprescindível tal compra até que se realize o processo licitatório para aquisição do</w:t>
      </w:r>
      <w:r w:rsidRPr="00823C9E">
        <w:rPr>
          <w:rFonts w:ascii="Times New Roman" w:hAnsi="Times New Roman"/>
          <w:sz w:val="24"/>
          <w:szCs w:val="24"/>
        </w:rPr>
        <w:t>s bens;</w:t>
      </w:r>
    </w:p>
    <w:p w:rsidR="00E524FE" w:rsidRPr="00823C9E" w:rsidRDefault="00E524FE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65621" w:rsidRPr="00823C9E" w:rsidRDefault="00E524FE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</w:r>
      <w:r w:rsidR="006C7D84" w:rsidRPr="00823C9E">
        <w:rPr>
          <w:rFonts w:ascii="Times New Roman" w:hAnsi="Times New Roman"/>
          <w:sz w:val="24"/>
          <w:szCs w:val="24"/>
        </w:rPr>
        <w:t>C</w:t>
      </w:r>
      <w:r w:rsidR="00AF56E6" w:rsidRPr="00823C9E">
        <w:rPr>
          <w:rFonts w:ascii="Times New Roman" w:hAnsi="Times New Roman"/>
          <w:sz w:val="24"/>
          <w:szCs w:val="24"/>
        </w:rPr>
        <w:t xml:space="preserve">onsiderando </w:t>
      </w:r>
      <w:r w:rsidR="00D65621" w:rsidRPr="00823C9E">
        <w:rPr>
          <w:rFonts w:ascii="Times New Roman" w:hAnsi="Times New Roman"/>
          <w:sz w:val="24"/>
          <w:szCs w:val="24"/>
        </w:rPr>
        <w:t>o que dispõe no artigo IV, do ar</w:t>
      </w:r>
      <w:r w:rsidR="00AF56E6" w:rsidRPr="00823C9E">
        <w:rPr>
          <w:rFonts w:ascii="Times New Roman" w:hAnsi="Times New Roman"/>
          <w:sz w:val="24"/>
          <w:szCs w:val="24"/>
        </w:rPr>
        <w:t>t. 24 da Lei Federal nº 8.666 de junho de 1993</w:t>
      </w:r>
      <w:r w:rsidR="00D65621" w:rsidRPr="00823C9E">
        <w:rPr>
          <w:rFonts w:ascii="Times New Roman" w:hAnsi="Times New Roman"/>
          <w:sz w:val="24"/>
          <w:szCs w:val="24"/>
        </w:rPr>
        <w:t xml:space="preserve">, que prevê </w:t>
      </w:r>
      <w:r w:rsidR="00AF56E6" w:rsidRPr="00823C9E">
        <w:rPr>
          <w:rFonts w:ascii="Times New Roman" w:hAnsi="Times New Roman"/>
          <w:sz w:val="24"/>
          <w:szCs w:val="24"/>
        </w:rPr>
        <w:t xml:space="preserve">a hipótese de </w:t>
      </w:r>
      <w:r w:rsidR="00D65621" w:rsidRPr="00823C9E">
        <w:rPr>
          <w:rFonts w:ascii="Times New Roman" w:hAnsi="Times New Roman"/>
          <w:sz w:val="24"/>
          <w:szCs w:val="24"/>
        </w:rPr>
        <w:t xml:space="preserve">“nos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</w:t>
      </w:r>
      <w:proofErr w:type="gramStart"/>
      <w:r w:rsidR="00D65621" w:rsidRPr="00823C9E">
        <w:rPr>
          <w:rFonts w:ascii="Times New Roman" w:hAnsi="Times New Roman"/>
          <w:sz w:val="24"/>
          <w:szCs w:val="24"/>
        </w:rPr>
        <w:t>contados da ocorrência da emergência ou calamidade, vedada</w:t>
      </w:r>
      <w:proofErr w:type="gramEnd"/>
      <w:r w:rsidR="00D65621" w:rsidRPr="00823C9E">
        <w:rPr>
          <w:rFonts w:ascii="Times New Roman" w:hAnsi="Times New Roman"/>
          <w:sz w:val="24"/>
          <w:szCs w:val="24"/>
        </w:rPr>
        <w:t xml:space="preserve"> a prorrogação dos respectivos contratos”.</w:t>
      </w:r>
    </w:p>
    <w:p w:rsidR="00D15587" w:rsidRPr="00823C9E" w:rsidRDefault="00D15587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038F8" w:rsidRPr="00823C9E" w:rsidRDefault="00D65621" w:rsidP="00D65621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  <w:t xml:space="preserve">Considerando, finalmente, a Instrução Normativa nº 010/2015, expedida pelo Tribunal </w:t>
      </w:r>
      <w:r w:rsidR="006C7D84" w:rsidRPr="00823C9E">
        <w:rPr>
          <w:rFonts w:ascii="Times New Roman" w:hAnsi="Times New Roman"/>
          <w:sz w:val="24"/>
          <w:szCs w:val="24"/>
        </w:rPr>
        <w:t>de Contas dos Municípios do Estado de Goiás – TCM/GO,</w:t>
      </w:r>
      <w:r w:rsidR="00AF56E6" w:rsidRPr="00823C9E">
        <w:rPr>
          <w:rFonts w:ascii="Times New Roman" w:hAnsi="Times New Roman"/>
          <w:sz w:val="24"/>
          <w:szCs w:val="24"/>
        </w:rPr>
        <w:t xml:space="preserve"> em 09 de dezembro de </w:t>
      </w:r>
      <w:r w:rsidR="00C038F8" w:rsidRPr="00823C9E">
        <w:rPr>
          <w:rFonts w:ascii="Times New Roman" w:hAnsi="Times New Roman"/>
          <w:sz w:val="24"/>
          <w:szCs w:val="24"/>
        </w:rPr>
        <w:t>2015</w:t>
      </w:r>
      <w:r w:rsidRPr="00823C9E">
        <w:rPr>
          <w:rFonts w:ascii="Times New Roman" w:hAnsi="Times New Roman"/>
          <w:sz w:val="24"/>
          <w:szCs w:val="24"/>
        </w:rPr>
        <w:t>, especificamente o disposto em seu artigo 3º, parágrafo único.</w:t>
      </w:r>
    </w:p>
    <w:p w:rsidR="00C038F8" w:rsidRPr="00823C9E" w:rsidRDefault="00C038F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038F8" w:rsidRPr="00823C9E" w:rsidRDefault="00E524FE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3C9E">
        <w:rPr>
          <w:rFonts w:ascii="Times New Roman" w:hAnsi="Times New Roman"/>
          <w:b/>
          <w:sz w:val="24"/>
          <w:szCs w:val="24"/>
        </w:rPr>
        <w:tab/>
      </w:r>
      <w:r w:rsidR="00C038F8" w:rsidRPr="00823C9E">
        <w:rPr>
          <w:rFonts w:ascii="Times New Roman" w:hAnsi="Times New Roman"/>
          <w:b/>
          <w:sz w:val="24"/>
          <w:szCs w:val="24"/>
          <w:u w:val="single"/>
        </w:rPr>
        <w:t>DECLARA</w:t>
      </w:r>
    </w:p>
    <w:p w:rsidR="00C038F8" w:rsidRPr="00823C9E" w:rsidRDefault="00C038F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038F8" w:rsidRPr="00823C9E" w:rsidRDefault="00C038F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b/>
          <w:sz w:val="24"/>
          <w:szCs w:val="24"/>
        </w:rPr>
        <w:tab/>
      </w:r>
      <w:r w:rsidRPr="00823C9E">
        <w:rPr>
          <w:rFonts w:ascii="Times New Roman" w:hAnsi="Times New Roman"/>
          <w:sz w:val="24"/>
          <w:szCs w:val="24"/>
        </w:rPr>
        <w:t xml:space="preserve">Art. 1º - Fica declarada </w:t>
      </w:r>
      <w:r w:rsidR="00D65621" w:rsidRPr="00823C9E">
        <w:rPr>
          <w:rFonts w:ascii="Times New Roman" w:hAnsi="Times New Roman"/>
          <w:sz w:val="24"/>
          <w:szCs w:val="24"/>
        </w:rPr>
        <w:t xml:space="preserve">Emergência Administrativa, com </w:t>
      </w:r>
      <w:r w:rsidR="00B52E4D" w:rsidRPr="00823C9E">
        <w:rPr>
          <w:rFonts w:ascii="Times New Roman" w:hAnsi="Times New Roman"/>
          <w:sz w:val="24"/>
          <w:szCs w:val="24"/>
        </w:rPr>
        <w:t>b</w:t>
      </w:r>
      <w:r w:rsidR="00D65621" w:rsidRPr="00823C9E">
        <w:rPr>
          <w:rFonts w:ascii="Times New Roman" w:hAnsi="Times New Roman"/>
          <w:sz w:val="24"/>
          <w:szCs w:val="24"/>
        </w:rPr>
        <w:t xml:space="preserve">ase na qual, se dispensa a licitação para a </w:t>
      </w:r>
      <w:r w:rsidR="00DC025B">
        <w:rPr>
          <w:rFonts w:ascii="Times New Roman" w:hAnsi="Times New Roman"/>
          <w:sz w:val="24"/>
          <w:szCs w:val="24"/>
        </w:rPr>
        <w:t xml:space="preserve">realização </w:t>
      </w:r>
      <w:r w:rsidR="00B52E4D" w:rsidRPr="00823C9E">
        <w:rPr>
          <w:rFonts w:ascii="Times New Roman" w:hAnsi="Times New Roman"/>
          <w:sz w:val="24"/>
          <w:szCs w:val="24"/>
        </w:rPr>
        <w:t xml:space="preserve">de </w:t>
      </w:r>
      <w:r w:rsidR="00823C9E" w:rsidRPr="00823C9E">
        <w:rPr>
          <w:rFonts w:ascii="Times New Roman" w:hAnsi="Times New Roman"/>
          <w:sz w:val="24"/>
          <w:szCs w:val="24"/>
        </w:rPr>
        <w:t>serviços de limpeza e perfuração de poços artesianos, incluindo peças, visando atender às necessidades da Superintendência Municipal de Água e Esgoto – SAE do município de Catalão/GO.</w:t>
      </w:r>
    </w:p>
    <w:p w:rsidR="00315D20" w:rsidRPr="00823C9E" w:rsidRDefault="00C038F8" w:rsidP="00C038F8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  <w:t xml:space="preserve">Art. 2º - Fica autorizada a </w:t>
      </w:r>
      <w:r w:rsidR="00DC5E14" w:rsidRPr="00823C9E">
        <w:rPr>
          <w:rFonts w:ascii="Times New Roman" w:hAnsi="Times New Roman"/>
          <w:sz w:val="24"/>
          <w:szCs w:val="24"/>
        </w:rPr>
        <w:t xml:space="preserve">contratação direta, pelo preço de </w:t>
      </w:r>
      <w:r w:rsidR="005E4B86" w:rsidRPr="00823C9E">
        <w:rPr>
          <w:rFonts w:ascii="Times New Roman" w:hAnsi="Times New Roman"/>
          <w:b/>
          <w:sz w:val="24"/>
          <w:szCs w:val="24"/>
          <w:u w:val="single"/>
        </w:rPr>
        <w:t xml:space="preserve">R$ </w:t>
      </w:r>
      <w:r w:rsidR="00823C9E" w:rsidRPr="00823C9E">
        <w:rPr>
          <w:rFonts w:ascii="Times New Roman" w:hAnsi="Times New Roman"/>
          <w:b/>
          <w:sz w:val="24"/>
          <w:szCs w:val="24"/>
          <w:u w:val="single"/>
        </w:rPr>
        <w:t>43.620,00 (</w:t>
      </w:r>
      <w:r w:rsidR="00823C9E">
        <w:rPr>
          <w:rFonts w:ascii="Times New Roman" w:hAnsi="Times New Roman"/>
          <w:b/>
          <w:sz w:val="24"/>
          <w:szCs w:val="24"/>
          <w:u w:val="single"/>
        </w:rPr>
        <w:t>QUARENTA E TRÊS MIL</w:t>
      </w:r>
      <w:r w:rsidR="00823C9E" w:rsidRPr="00823C9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493534">
        <w:rPr>
          <w:rFonts w:ascii="Times New Roman" w:hAnsi="Times New Roman"/>
          <w:b/>
          <w:sz w:val="24"/>
          <w:szCs w:val="24"/>
          <w:u w:val="single"/>
        </w:rPr>
        <w:t>SEISCENTOS E VINTE REAIS</w:t>
      </w:r>
      <w:r w:rsidR="00823C9E" w:rsidRPr="00823C9E">
        <w:rPr>
          <w:rFonts w:ascii="Times New Roman" w:hAnsi="Times New Roman"/>
          <w:b/>
          <w:sz w:val="24"/>
          <w:szCs w:val="24"/>
          <w:u w:val="single"/>
        </w:rPr>
        <w:t>)</w:t>
      </w:r>
      <w:r w:rsidR="00DC5E14" w:rsidRPr="00823C9E">
        <w:rPr>
          <w:rFonts w:ascii="Times New Roman" w:hAnsi="Times New Roman"/>
          <w:sz w:val="24"/>
          <w:szCs w:val="24"/>
        </w:rPr>
        <w:t xml:space="preserve">, </w:t>
      </w:r>
      <w:r w:rsidR="00FB11A0" w:rsidRPr="00823C9E">
        <w:rPr>
          <w:rFonts w:ascii="Times New Roman" w:hAnsi="Times New Roman"/>
          <w:sz w:val="24"/>
          <w:szCs w:val="24"/>
        </w:rPr>
        <w:t>através da empresa</w:t>
      </w:r>
      <w:r w:rsidR="00FB11A0" w:rsidRPr="00823C9E">
        <w:rPr>
          <w:rFonts w:ascii="Times New Roman" w:hAnsi="Times New Roman"/>
          <w:b/>
          <w:sz w:val="24"/>
          <w:szCs w:val="24"/>
        </w:rPr>
        <w:t xml:space="preserve"> </w:t>
      </w:r>
      <w:r w:rsidR="00823C9E" w:rsidRPr="00823C9E">
        <w:rPr>
          <w:rFonts w:ascii="Times New Roman" w:hAnsi="Times New Roman"/>
          <w:b/>
          <w:sz w:val="24"/>
          <w:szCs w:val="24"/>
          <w:u w:val="single"/>
        </w:rPr>
        <w:t>DAIANA PAULA QUEIROZ LOPES DUTRA EIRELI - ME</w:t>
      </w:r>
      <w:proofErr w:type="gramStart"/>
      <w:r w:rsidR="00671E8F" w:rsidRPr="00823C9E">
        <w:rPr>
          <w:rFonts w:ascii="Times New Roman" w:hAnsi="Times New Roman"/>
          <w:b/>
          <w:sz w:val="24"/>
          <w:szCs w:val="24"/>
          <w:u w:val="single"/>
        </w:rPr>
        <w:t>.</w:t>
      </w:r>
      <w:r w:rsidR="00671E8F" w:rsidRPr="00823C9E">
        <w:rPr>
          <w:rFonts w:ascii="Times New Roman" w:hAnsi="Times New Roman"/>
          <w:sz w:val="24"/>
          <w:szCs w:val="24"/>
        </w:rPr>
        <w:t>,</w:t>
      </w:r>
      <w:proofErr w:type="gramEnd"/>
      <w:r w:rsidR="00671E8F" w:rsidRPr="00823C9E">
        <w:rPr>
          <w:rFonts w:ascii="Times New Roman" w:hAnsi="Times New Roman"/>
          <w:sz w:val="24"/>
          <w:szCs w:val="24"/>
        </w:rPr>
        <w:t xml:space="preserve"> inscrita no CNPJ/MF sob o nº</w:t>
      </w:r>
      <w:r w:rsidR="00671E8F" w:rsidRPr="00823C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3C9E" w:rsidRPr="00823C9E">
        <w:rPr>
          <w:rFonts w:ascii="Times New Roman" w:hAnsi="Times New Roman"/>
          <w:b/>
          <w:sz w:val="24"/>
          <w:szCs w:val="24"/>
          <w:u w:val="single"/>
        </w:rPr>
        <w:t>23.038.636/0001-</w:t>
      </w:r>
      <w:r w:rsidR="00823C9E" w:rsidRPr="00823C9E">
        <w:rPr>
          <w:rFonts w:ascii="Times New Roman" w:hAnsi="Times New Roman"/>
          <w:b/>
          <w:sz w:val="24"/>
          <w:szCs w:val="24"/>
        </w:rPr>
        <w:t>28</w:t>
      </w:r>
    </w:p>
    <w:p w:rsidR="00CE2E8A" w:rsidRPr="00823C9E" w:rsidRDefault="00C038F8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  <w:t>Art. 3º - Este ato declaratório entrará em vigor na data de sua publicação, revogadas as disposições em contrário.</w:t>
      </w:r>
    </w:p>
    <w:p w:rsidR="00CE2E8A" w:rsidRPr="00823C9E" w:rsidRDefault="00CE2E8A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CE2E8A" w:rsidP="00CE2E8A">
      <w:pPr>
        <w:shd w:val="clear" w:color="auto" w:fill="FFFFFF"/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ab/>
        <w:t xml:space="preserve">                               Catalão/GO, </w:t>
      </w:r>
      <w:r w:rsidR="00DC025B">
        <w:rPr>
          <w:rFonts w:ascii="Times New Roman" w:hAnsi="Times New Roman"/>
          <w:sz w:val="24"/>
          <w:szCs w:val="24"/>
        </w:rPr>
        <w:t>2</w:t>
      </w:r>
      <w:r w:rsidR="009370A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823C9E" w:rsidRPr="00823C9E">
        <w:rPr>
          <w:rFonts w:ascii="Times New Roman" w:hAnsi="Times New Roman"/>
          <w:sz w:val="24"/>
          <w:szCs w:val="24"/>
        </w:rPr>
        <w:t xml:space="preserve"> de </w:t>
      </w:r>
      <w:r w:rsidR="00DC025B">
        <w:rPr>
          <w:rFonts w:ascii="Times New Roman" w:hAnsi="Times New Roman"/>
          <w:sz w:val="24"/>
          <w:szCs w:val="24"/>
        </w:rPr>
        <w:t xml:space="preserve">abril </w:t>
      </w:r>
      <w:r w:rsidR="00823C9E" w:rsidRPr="00823C9E">
        <w:rPr>
          <w:rFonts w:ascii="Times New Roman" w:hAnsi="Times New Roman"/>
          <w:sz w:val="24"/>
          <w:szCs w:val="24"/>
        </w:rPr>
        <w:t>de 2021</w:t>
      </w:r>
      <w:r w:rsidRPr="00823C9E">
        <w:rPr>
          <w:rFonts w:ascii="Times New Roman" w:hAnsi="Times New Roman"/>
          <w:sz w:val="24"/>
          <w:szCs w:val="24"/>
        </w:rPr>
        <w:t xml:space="preserve">. </w:t>
      </w:r>
    </w:p>
    <w:p w:rsidR="00CE2E8A" w:rsidRPr="00823C9E" w:rsidRDefault="00CE2E8A" w:rsidP="00CE2E8A">
      <w:pPr>
        <w:shd w:val="clear" w:color="auto" w:fill="FFFFFF" w:themeFill="background1"/>
        <w:tabs>
          <w:tab w:val="left" w:pos="170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CE2E8A" w:rsidP="00CE2E8A">
      <w:p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CE2E8A" w:rsidP="00CE2E8A">
      <w:pPr>
        <w:shd w:val="clear" w:color="auto" w:fill="FFFFFF" w:themeFill="background1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8A" w:rsidRPr="00823C9E" w:rsidRDefault="00A13C9D" w:rsidP="00CE2E8A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23C9E">
        <w:rPr>
          <w:rFonts w:ascii="Times New Roman" w:hAnsi="Times New Roman"/>
          <w:b/>
          <w:spacing w:val="-4"/>
          <w:sz w:val="24"/>
          <w:szCs w:val="24"/>
        </w:rPr>
        <w:t>RODRIGO RAMOS MARGON VAZ</w:t>
      </w:r>
    </w:p>
    <w:p w:rsidR="00CE2E8A" w:rsidRPr="00823C9E" w:rsidRDefault="00CE2E8A" w:rsidP="00CE2E8A">
      <w:pPr>
        <w:tabs>
          <w:tab w:val="left" w:pos="0"/>
          <w:tab w:val="left" w:pos="141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C9E">
        <w:rPr>
          <w:rFonts w:ascii="Times New Roman" w:hAnsi="Times New Roman"/>
          <w:sz w:val="24"/>
          <w:szCs w:val="24"/>
        </w:rPr>
        <w:t>Superintendente Municipal de Água e Esgoto - SAE</w:t>
      </w:r>
    </w:p>
    <w:sectPr w:rsidR="00CE2E8A" w:rsidRPr="00823C9E" w:rsidSect="008C253E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E6" w:rsidRDefault="00AF56E6" w:rsidP="004C2D7E">
      <w:pPr>
        <w:spacing w:after="0" w:line="240" w:lineRule="auto"/>
      </w:pPr>
      <w:r>
        <w:separator/>
      </w:r>
    </w:p>
  </w:endnote>
  <w:endnote w:type="continuationSeparator" w:id="0">
    <w:p w:rsidR="00AF56E6" w:rsidRDefault="00AF56E6" w:rsidP="004C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E6" w:rsidRPr="00F473F9" w:rsidRDefault="00AF56E6" w:rsidP="008B709D">
    <w:pPr>
      <w:pStyle w:val="Rodap"/>
      <w:rPr>
        <w:color w:val="808080" w:themeColor="background1" w:themeShade="80"/>
      </w:rPr>
    </w:pPr>
    <w:r w:rsidRPr="00F473F9">
      <w:rPr>
        <w:color w:val="808080" w:themeColor="background1" w:themeShade="80"/>
      </w:rPr>
      <w:t>___________________________________________________________________________</w:t>
    </w:r>
    <w:r>
      <w:rPr>
        <w:color w:val="808080" w:themeColor="background1" w:themeShade="80"/>
      </w:rPr>
      <w:t>__</w:t>
    </w:r>
  </w:p>
  <w:p w:rsidR="00AF56E6" w:rsidRPr="00E53A45" w:rsidRDefault="00AF56E6" w:rsidP="008B709D">
    <w:pPr>
      <w:pStyle w:val="Rodap"/>
      <w:jc w:val="center"/>
      <w:rPr>
        <w:rFonts w:ascii="Times New Roman" w:hAnsi="Times New Roman"/>
        <w:sz w:val="16"/>
        <w:szCs w:val="16"/>
      </w:rPr>
    </w:pPr>
    <w:r w:rsidRPr="00E53A45">
      <w:rPr>
        <w:rFonts w:ascii="Times New Roman" w:hAnsi="Times New Roman"/>
        <w:sz w:val="16"/>
        <w:szCs w:val="16"/>
      </w:rPr>
      <w:t>SUPERINTENDÊNCIA MUNICIPAL DE ÁGUA E ESGOTO</w:t>
    </w:r>
  </w:p>
  <w:p w:rsidR="00AF56E6" w:rsidRDefault="00AF56E6" w:rsidP="008B709D">
    <w:pPr>
      <w:pStyle w:val="Rodap"/>
      <w:jc w:val="center"/>
      <w:rPr>
        <w:rFonts w:ascii="Times New Roman" w:hAnsi="Times New Roman"/>
        <w:sz w:val="18"/>
        <w:szCs w:val="18"/>
      </w:rPr>
    </w:pPr>
    <w:r w:rsidRPr="00E53A45">
      <w:rPr>
        <w:rFonts w:ascii="Times New Roman" w:hAnsi="Times New Roman"/>
        <w:sz w:val="18"/>
        <w:szCs w:val="18"/>
      </w:rPr>
      <w:t>Rua Kaveffs Abrão, 660, Setor Leão – B</w:t>
    </w:r>
    <w:r>
      <w:rPr>
        <w:rFonts w:ascii="Times New Roman" w:hAnsi="Times New Roman"/>
        <w:sz w:val="18"/>
        <w:szCs w:val="18"/>
      </w:rPr>
      <w:t>.</w:t>
    </w:r>
    <w:r w:rsidRPr="00E53A45">
      <w:rPr>
        <w:rFonts w:ascii="Times New Roman" w:hAnsi="Times New Roman"/>
        <w:sz w:val="18"/>
        <w:szCs w:val="18"/>
      </w:rPr>
      <w:t xml:space="preserve"> São Francisco </w:t>
    </w:r>
    <w:r>
      <w:rPr>
        <w:rFonts w:ascii="Times New Roman" w:hAnsi="Times New Roman"/>
        <w:sz w:val="18"/>
        <w:szCs w:val="18"/>
      </w:rPr>
      <w:t xml:space="preserve">- </w:t>
    </w:r>
    <w:r w:rsidRPr="00E53A45">
      <w:rPr>
        <w:rFonts w:ascii="Times New Roman" w:hAnsi="Times New Roman"/>
        <w:sz w:val="18"/>
        <w:szCs w:val="18"/>
      </w:rPr>
      <w:t xml:space="preserve">Catalão/Go </w:t>
    </w:r>
  </w:p>
  <w:p w:rsidR="00AF56E6" w:rsidRPr="00E53A45" w:rsidRDefault="00AF56E6" w:rsidP="008B709D">
    <w:pPr>
      <w:pStyle w:val="Rodap"/>
      <w:jc w:val="center"/>
      <w:rPr>
        <w:rFonts w:ascii="Times New Roman" w:hAnsi="Times New Roman"/>
        <w:sz w:val="18"/>
        <w:szCs w:val="18"/>
      </w:rPr>
    </w:pPr>
    <w:r w:rsidRPr="00E53A45">
      <w:rPr>
        <w:rFonts w:ascii="Times New Roman" w:hAnsi="Times New Roman"/>
        <w:sz w:val="18"/>
        <w:szCs w:val="18"/>
      </w:rPr>
      <w:t>Fone: (64) 3442-7036/3442-7038</w:t>
    </w:r>
    <w:r>
      <w:rPr>
        <w:rFonts w:ascii="Times New Roman" w:hAnsi="Times New Roman"/>
        <w:sz w:val="18"/>
        <w:szCs w:val="18"/>
      </w:rPr>
      <w:t xml:space="preserve"> - </w:t>
    </w:r>
    <w:r w:rsidRPr="00E53A45">
      <w:rPr>
        <w:rFonts w:ascii="Times New Roman" w:hAnsi="Times New Roman"/>
        <w:sz w:val="18"/>
        <w:szCs w:val="18"/>
      </w:rPr>
      <w:t>CNPJ: 04.750.108/0001-52</w:t>
    </w:r>
  </w:p>
  <w:p w:rsidR="00AF56E6" w:rsidRPr="00E53A45" w:rsidRDefault="00AF56E6" w:rsidP="008B709D">
    <w:pPr>
      <w:pStyle w:val="Rodap"/>
      <w:rPr>
        <w:sz w:val="16"/>
        <w:szCs w:val="16"/>
      </w:rPr>
    </w:pPr>
  </w:p>
  <w:p w:rsidR="00AF56E6" w:rsidRDefault="00AF56E6">
    <w:pPr>
      <w:pStyle w:val="Rodap"/>
    </w:pPr>
  </w:p>
  <w:p w:rsidR="00AF56E6" w:rsidRDefault="00AF56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E6" w:rsidRDefault="00AF56E6" w:rsidP="004C2D7E">
      <w:pPr>
        <w:spacing w:after="0" w:line="240" w:lineRule="auto"/>
      </w:pPr>
      <w:r>
        <w:separator/>
      </w:r>
    </w:p>
  </w:footnote>
  <w:footnote w:type="continuationSeparator" w:id="0">
    <w:p w:rsidR="00AF56E6" w:rsidRDefault="00AF56E6" w:rsidP="004C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8" w:rsidRPr="008A57B0" w:rsidRDefault="000E0E68" w:rsidP="000E0E68">
    <w:pPr>
      <w:pStyle w:val="Cabealho"/>
      <w:jc w:val="right"/>
      <w:rPr>
        <w:rFonts w:ascii="Garamond" w:hAnsi="Garamond" w:cs="Tahoma"/>
        <w:b/>
        <w:i/>
        <w:sz w:val="24"/>
        <w:szCs w:val="24"/>
      </w:rPr>
    </w:pPr>
    <w:r>
      <w:rPr>
        <w:noProof/>
        <w:lang w:eastAsia="pt-BR"/>
      </w:rPr>
      <w:drawing>
        <wp:inline distT="0" distB="0" distL="0" distR="0" wp14:anchorId="588E97D8" wp14:editId="7164248A">
          <wp:extent cx="2371725" cy="723900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29DAB1A1" wp14:editId="45DD2BC1">
          <wp:extent cx="1895219" cy="802256"/>
          <wp:effectExtent l="0" t="0" r="0" b="0"/>
          <wp:docPr id="3" name="Imagem 3" descr="C:\Users\Márcio\Downloads\WhatsApp Image 2021-01-05 at 10.48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árcio\Downloads\WhatsApp Image 2021-01-05 at 10.48.00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185" cy="802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E68" w:rsidRPr="00E73837" w:rsidRDefault="000E0E68" w:rsidP="000E0E68">
    <w:pPr>
      <w:pStyle w:val="Cabealho"/>
      <w:jc w:val="right"/>
      <w:rPr>
        <w:rFonts w:ascii="Garamond" w:hAnsi="Garamond" w:cs="Tahoma"/>
        <w:b/>
        <w:i/>
      </w:rPr>
    </w:pPr>
    <w:r>
      <w:rPr>
        <w:rFonts w:ascii="Garamond" w:hAnsi="Garamond" w:cs="Tahoma"/>
        <w:b/>
        <w:i/>
      </w:rPr>
      <w:t>Departamento de Licitação e Contratos</w:t>
    </w:r>
    <w:r w:rsidRPr="00E73837">
      <w:rPr>
        <w:rFonts w:ascii="Garamond" w:hAnsi="Garamond" w:cs="Tahoma"/>
        <w:b/>
        <w:i/>
      </w:rPr>
      <w:t>.</w:t>
    </w:r>
  </w:p>
  <w:p w:rsidR="000E0E68" w:rsidRPr="00E73837" w:rsidRDefault="000E0E68" w:rsidP="000E0E68">
    <w:pPr>
      <w:pStyle w:val="Cabealho"/>
      <w:jc w:val="right"/>
      <w:rPr>
        <w:rFonts w:ascii="Garamond" w:hAnsi="Garamond" w:cs="Tahoma"/>
        <w:b/>
        <w:i/>
      </w:rPr>
    </w:pPr>
    <w:r>
      <w:rPr>
        <w:rFonts w:ascii="Garamond" w:hAnsi="Garamond" w:cs="Tahoma"/>
        <w:b/>
        <w:i/>
      </w:rPr>
      <w:t>Superintendência Municipal de Água e Esgoto – SAE.</w:t>
    </w:r>
  </w:p>
  <w:p w:rsidR="000E0E68" w:rsidRPr="00E73837" w:rsidRDefault="000E0E68" w:rsidP="000E0E68">
    <w:pPr>
      <w:pStyle w:val="Cabealho"/>
      <w:pBdr>
        <w:bottom w:val="single" w:sz="4" w:space="1" w:color="auto"/>
      </w:pBdr>
      <w:jc w:val="right"/>
      <w:rPr>
        <w:rFonts w:ascii="Tahoma" w:hAnsi="Tahoma" w:cs="Tahoma"/>
        <w:b/>
        <w:i/>
        <w:color w:val="808080" w:themeColor="background1" w:themeShade="80"/>
      </w:rPr>
    </w:pPr>
    <w:r w:rsidRPr="00E73837">
      <w:rPr>
        <w:rFonts w:ascii="Garamond" w:hAnsi="Garamond" w:cs="Tahoma"/>
        <w:b/>
        <w:i/>
      </w:rPr>
      <w:t>Município de Catalão.</w:t>
    </w:r>
  </w:p>
  <w:p w:rsidR="00AF56E6" w:rsidRDefault="00AF56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029"/>
    <w:multiLevelType w:val="hybridMultilevel"/>
    <w:tmpl w:val="51245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5456"/>
    <w:multiLevelType w:val="hybridMultilevel"/>
    <w:tmpl w:val="594AC0B6"/>
    <w:lvl w:ilvl="0" w:tplc="BF2EC224">
      <w:start w:val="6"/>
      <w:numFmt w:val="decimal"/>
      <w:lvlText w:val="%1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35815"/>
    <w:multiLevelType w:val="hybridMultilevel"/>
    <w:tmpl w:val="65D4FE38"/>
    <w:lvl w:ilvl="0" w:tplc="C188221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02092"/>
    <w:multiLevelType w:val="hybridMultilevel"/>
    <w:tmpl w:val="8C9A8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0665"/>
    <w:multiLevelType w:val="multilevel"/>
    <w:tmpl w:val="7FA2F772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508" w:hanging="72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588" w:hanging="108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</w:lvl>
  </w:abstractNum>
  <w:abstractNum w:abstractNumId="5">
    <w:nsid w:val="4A9614DE"/>
    <w:multiLevelType w:val="multilevel"/>
    <w:tmpl w:val="08FE3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  <w:sz w:val="22"/>
      </w:rPr>
    </w:lvl>
  </w:abstractNum>
  <w:abstractNum w:abstractNumId="6">
    <w:nsid w:val="57594C63"/>
    <w:multiLevelType w:val="multilevel"/>
    <w:tmpl w:val="581EF2A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AF63922"/>
    <w:multiLevelType w:val="hybridMultilevel"/>
    <w:tmpl w:val="34DEAC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B842ED"/>
    <w:multiLevelType w:val="hybridMultilevel"/>
    <w:tmpl w:val="C8B44FFE"/>
    <w:lvl w:ilvl="0" w:tplc="815AC3D2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E4"/>
    <w:rsid w:val="00056CB8"/>
    <w:rsid w:val="000A5910"/>
    <w:rsid w:val="000E0E68"/>
    <w:rsid w:val="000E19DC"/>
    <w:rsid w:val="000E6A28"/>
    <w:rsid w:val="000F18D5"/>
    <w:rsid w:val="00196047"/>
    <w:rsid w:val="001D21C1"/>
    <w:rsid w:val="001F3298"/>
    <w:rsid w:val="00214695"/>
    <w:rsid w:val="002173CD"/>
    <w:rsid w:val="00231038"/>
    <w:rsid w:val="00257BE2"/>
    <w:rsid w:val="002E0D15"/>
    <w:rsid w:val="00315D20"/>
    <w:rsid w:val="00346CD2"/>
    <w:rsid w:val="0037150A"/>
    <w:rsid w:val="0037420A"/>
    <w:rsid w:val="00385B9F"/>
    <w:rsid w:val="00390A47"/>
    <w:rsid w:val="003D4870"/>
    <w:rsid w:val="003D52F8"/>
    <w:rsid w:val="003E07C7"/>
    <w:rsid w:val="0045339D"/>
    <w:rsid w:val="00492596"/>
    <w:rsid w:val="00493534"/>
    <w:rsid w:val="004B3D34"/>
    <w:rsid w:val="004C2D7E"/>
    <w:rsid w:val="004D55FC"/>
    <w:rsid w:val="004F2592"/>
    <w:rsid w:val="004F7198"/>
    <w:rsid w:val="0050133B"/>
    <w:rsid w:val="005275FF"/>
    <w:rsid w:val="0054534D"/>
    <w:rsid w:val="005C2460"/>
    <w:rsid w:val="005E4B86"/>
    <w:rsid w:val="006063D3"/>
    <w:rsid w:val="00626CFF"/>
    <w:rsid w:val="00671E8F"/>
    <w:rsid w:val="00685848"/>
    <w:rsid w:val="006C7D84"/>
    <w:rsid w:val="00756E1D"/>
    <w:rsid w:val="00765DCD"/>
    <w:rsid w:val="007E1D81"/>
    <w:rsid w:val="007F63DF"/>
    <w:rsid w:val="00823C9E"/>
    <w:rsid w:val="00834B55"/>
    <w:rsid w:val="008425C7"/>
    <w:rsid w:val="00862603"/>
    <w:rsid w:val="008B709D"/>
    <w:rsid w:val="008C253E"/>
    <w:rsid w:val="008E7A87"/>
    <w:rsid w:val="008F2CE4"/>
    <w:rsid w:val="009370A4"/>
    <w:rsid w:val="00970BB3"/>
    <w:rsid w:val="0098467D"/>
    <w:rsid w:val="009B19DF"/>
    <w:rsid w:val="009D3915"/>
    <w:rsid w:val="009F7F60"/>
    <w:rsid w:val="00A13C9D"/>
    <w:rsid w:val="00A201C2"/>
    <w:rsid w:val="00A821CF"/>
    <w:rsid w:val="00AD6C97"/>
    <w:rsid w:val="00AE2AD7"/>
    <w:rsid w:val="00AF56E6"/>
    <w:rsid w:val="00B046F8"/>
    <w:rsid w:val="00B11CA6"/>
    <w:rsid w:val="00B257E1"/>
    <w:rsid w:val="00B35AB6"/>
    <w:rsid w:val="00B52E4D"/>
    <w:rsid w:val="00B67A6F"/>
    <w:rsid w:val="00BB7D2B"/>
    <w:rsid w:val="00C038F8"/>
    <w:rsid w:val="00C43E84"/>
    <w:rsid w:val="00C76210"/>
    <w:rsid w:val="00CC070F"/>
    <w:rsid w:val="00CC3F61"/>
    <w:rsid w:val="00CE2E8A"/>
    <w:rsid w:val="00CF64CE"/>
    <w:rsid w:val="00D03092"/>
    <w:rsid w:val="00D15587"/>
    <w:rsid w:val="00D36BFC"/>
    <w:rsid w:val="00D65621"/>
    <w:rsid w:val="00D90942"/>
    <w:rsid w:val="00D9723D"/>
    <w:rsid w:val="00DC025B"/>
    <w:rsid w:val="00DC5E14"/>
    <w:rsid w:val="00DC6D2F"/>
    <w:rsid w:val="00DE1CDB"/>
    <w:rsid w:val="00E524FE"/>
    <w:rsid w:val="00EA0A82"/>
    <w:rsid w:val="00EC66E7"/>
    <w:rsid w:val="00EC66EF"/>
    <w:rsid w:val="00F01646"/>
    <w:rsid w:val="00F01D2B"/>
    <w:rsid w:val="00F54457"/>
    <w:rsid w:val="00F81F16"/>
    <w:rsid w:val="00FA2E79"/>
    <w:rsid w:val="00FB11A0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F2CE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762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C7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4C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4C2D7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C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D7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D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E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F2CE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762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C7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4C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4C2D7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C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D7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D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6872-2695-4495-BDB1-2C542275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Márcio</cp:lastModifiedBy>
  <cp:revision>34</cp:revision>
  <cp:lastPrinted>2021-05-03T19:46:00Z</cp:lastPrinted>
  <dcterms:created xsi:type="dcterms:W3CDTF">2017-12-14T12:30:00Z</dcterms:created>
  <dcterms:modified xsi:type="dcterms:W3CDTF">2021-05-03T19:47:00Z</dcterms:modified>
</cp:coreProperties>
</file>